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57D" w:rsidRPr="00E4757D" w:rsidRDefault="00E4757D" w:rsidP="00E4757D">
      <w:pPr>
        <w:shd w:val="clear" w:color="auto" w:fill="FFFFFF"/>
        <w:rPr>
          <w:rFonts w:ascii="Arial" w:eastAsia="Times New Roman" w:hAnsi="Arial" w:cs="Times New Roman"/>
          <w:color w:val="000000"/>
        </w:rPr>
      </w:pPr>
      <w:r w:rsidRPr="00E4757D">
        <w:rPr>
          <w:rFonts w:ascii="Arial" w:eastAsia="Times New Roman" w:hAnsi="Arial" w:cs="Times New Roman"/>
          <w:b/>
          <w:bCs/>
          <w:color w:val="FF0000"/>
          <w:sz w:val="27"/>
          <w:szCs w:val="27"/>
          <w:u w:val="single"/>
        </w:rPr>
        <w:t>ELIGIBILITY</w:t>
      </w:r>
      <w:r w:rsidRPr="00E4757D">
        <w:rPr>
          <w:rFonts w:ascii="Arial" w:eastAsia="Times New Roman" w:hAnsi="Arial" w:cs="Times New Roman"/>
          <w:b/>
          <w:bCs/>
          <w:color w:val="000000"/>
          <w:sz w:val="27"/>
          <w:szCs w:val="27"/>
        </w:rPr>
        <w:t>:</w:t>
      </w:r>
    </w:p>
    <w:p w:rsidR="00E4757D" w:rsidRPr="00E4757D" w:rsidRDefault="00E4757D" w:rsidP="00E4757D">
      <w:pPr>
        <w:shd w:val="clear" w:color="auto" w:fill="FFFFFF"/>
        <w:rPr>
          <w:rFonts w:ascii="Arial" w:eastAsia="Times New Roman" w:hAnsi="Arial" w:cs="Times New Roman"/>
          <w:color w:val="000000"/>
        </w:rPr>
      </w:pPr>
      <w:r w:rsidRPr="00E4757D">
        <w:rPr>
          <w:rFonts w:ascii="Arial" w:eastAsia="Times New Roman" w:hAnsi="Arial" w:cs="Times New Roman"/>
          <w:b/>
          <w:bCs/>
          <w:color w:val="000000"/>
          <w:sz w:val="27"/>
          <w:szCs w:val="27"/>
        </w:rPr>
        <w:t>Open to anyone in the U.S.A. with a current 2016 NPC membership card. 2016 NPC cards are $125.00 and can be purchased at: </w:t>
      </w:r>
      <w:r w:rsidRPr="00E4757D">
        <w:rPr>
          <w:rFonts w:ascii="Arial" w:eastAsia="Times New Roman" w:hAnsi="Arial" w:cs="Times New Roman"/>
          <w:b/>
          <w:bCs/>
          <w:color w:val="000000"/>
          <w:sz w:val="27"/>
          <w:szCs w:val="27"/>
        </w:rPr>
        <w:fldChar w:fldCharType="begin"/>
      </w:r>
      <w:r w:rsidRPr="00E4757D">
        <w:rPr>
          <w:rFonts w:ascii="Arial" w:eastAsia="Times New Roman" w:hAnsi="Arial" w:cs="Times New Roman"/>
          <w:b/>
          <w:bCs/>
          <w:color w:val="000000"/>
          <w:sz w:val="27"/>
          <w:szCs w:val="27"/>
        </w:rPr>
        <w:instrText xml:space="preserve"> HYPERLINK "http://www.npcnewsonline.com/" \t "_blank" </w:instrText>
      </w:r>
      <w:r w:rsidRPr="00E4757D">
        <w:rPr>
          <w:rFonts w:ascii="Arial" w:eastAsia="Times New Roman" w:hAnsi="Arial" w:cs="Times New Roman"/>
          <w:b/>
          <w:bCs/>
          <w:color w:val="000000"/>
          <w:sz w:val="27"/>
          <w:szCs w:val="27"/>
        </w:rPr>
      </w:r>
      <w:r w:rsidRPr="00E4757D">
        <w:rPr>
          <w:rFonts w:ascii="Arial" w:eastAsia="Times New Roman" w:hAnsi="Arial" w:cs="Times New Roman"/>
          <w:b/>
          <w:bCs/>
          <w:color w:val="000000"/>
          <w:sz w:val="27"/>
          <w:szCs w:val="27"/>
        </w:rPr>
        <w:fldChar w:fldCharType="separate"/>
      </w:r>
      <w:r w:rsidRPr="00E4757D">
        <w:rPr>
          <w:rFonts w:ascii="Arial" w:eastAsia="Times New Roman" w:hAnsi="Arial" w:cs="Times New Roman"/>
          <w:b/>
          <w:bCs/>
          <w:color w:val="0000FF"/>
          <w:sz w:val="27"/>
          <w:szCs w:val="27"/>
          <w:u w:val="single"/>
        </w:rPr>
        <w:t>www.npcnewsonline.com</w:t>
      </w:r>
      <w:r w:rsidRPr="00E4757D">
        <w:rPr>
          <w:rFonts w:ascii="Arial" w:eastAsia="Times New Roman" w:hAnsi="Arial" w:cs="Times New Roman"/>
          <w:b/>
          <w:bCs/>
          <w:color w:val="000000"/>
          <w:sz w:val="27"/>
          <w:szCs w:val="27"/>
        </w:rPr>
        <w:fldChar w:fldCharType="end"/>
      </w:r>
      <w:r w:rsidRPr="00E4757D">
        <w:rPr>
          <w:rFonts w:ascii="Arial" w:eastAsia="Times New Roman" w:hAnsi="Arial" w:cs="Times New Roman"/>
          <w:b/>
          <w:bCs/>
          <w:color w:val="000000"/>
          <w:sz w:val="27"/>
          <w:szCs w:val="27"/>
        </w:rPr>
        <w:t> or at </w:t>
      </w:r>
      <w:proofErr w:type="spellStart"/>
      <w:r w:rsidRPr="00E4757D">
        <w:rPr>
          <w:rFonts w:ascii="Arial" w:eastAsia="Times New Roman" w:hAnsi="Arial" w:cs="Times New Roman"/>
          <w:b/>
          <w:bCs/>
          <w:color w:val="000000"/>
          <w:sz w:val="27"/>
          <w:szCs w:val="27"/>
        </w:rPr>
        <w:t>Fridaymandatory</w:t>
      </w:r>
      <w:proofErr w:type="spellEnd"/>
      <w:r w:rsidRPr="00E4757D">
        <w:rPr>
          <w:rFonts w:ascii="Arial" w:eastAsia="Times New Roman" w:hAnsi="Arial" w:cs="Times New Roman"/>
          <w:b/>
          <w:bCs/>
          <w:color w:val="000000"/>
          <w:sz w:val="27"/>
          <w:szCs w:val="27"/>
        </w:rPr>
        <w:t xml:space="preserve"> check-in's.</w:t>
      </w:r>
    </w:p>
    <w:p w:rsidR="00E4757D" w:rsidRPr="00E4757D" w:rsidRDefault="00E4757D" w:rsidP="00E4757D">
      <w:pPr>
        <w:shd w:val="clear" w:color="auto" w:fill="FFFFFF"/>
        <w:rPr>
          <w:rFonts w:ascii="Arial" w:eastAsia="Times New Roman" w:hAnsi="Arial" w:cs="Times New Roman"/>
          <w:color w:val="000000"/>
        </w:rPr>
      </w:pPr>
      <w:r w:rsidRPr="00E4757D">
        <w:rPr>
          <w:rFonts w:ascii="Arial" w:eastAsia="Times New Roman" w:hAnsi="Arial" w:cs="Times New Roman"/>
          <w:color w:val="000000"/>
        </w:rPr>
        <w:t> </w:t>
      </w:r>
    </w:p>
    <w:p w:rsidR="00E4757D" w:rsidRPr="00E4757D" w:rsidRDefault="00E4757D" w:rsidP="00E4757D">
      <w:pPr>
        <w:shd w:val="clear" w:color="auto" w:fill="FFFFFF"/>
        <w:rPr>
          <w:rFonts w:ascii="Arial" w:eastAsia="Times New Roman" w:hAnsi="Arial" w:cs="Times New Roman"/>
          <w:color w:val="000000"/>
        </w:rPr>
      </w:pPr>
      <w:r w:rsidRPr="00E4757D">
        <w:rPr>
          <w:rFonts w:ascii="Arial" w:eastAsia="Times New Roman" w:hAnsi="Arial" w:cs="Times New Roman"/>
          <w:b/>
          <w:bCs/>
          <w:color w:val="000000"/>
          <w:sz w:val="27"/>
          <w:szCs w:val="27"/>
        </w:rPr>
        <w:t>**</w:t>
      </w:r>
      <w:r w:rsidRPr="00E4757D">
        <w:rPr>
          <w:rFonts w:ascii="Arial" w:eastAsia="Times New Roman" w:hAnsi="Arial" w:cs="Times New Roman"/>
          <w:b/>
          <w:bCs/>
          <w:color w:val="400000"/>
          <w:sz w:val="27"/>
          <w:szCs w:val="27"/>
        </w:rPr>
        <w:t xml:space="preserve">Contestants must NOT have used illegal (or prescribed) performance enhancing drugs including, anabolic steroids, diuretics, and </w:t>
      </w:r>
      <w:proofErr w:type="spellStart"/>
      <w:r w:rsidRPr="00E4757D">
        <w:rPr>
          <w:rFonts w:ascii="Arial" w:eastAsia="Times New Roman" w:hAnsi="Arial" w:cs="Times New Roman"/>
          <w:b/>
          <w:bCs/>
          <w:color w:val="400000"/>
          <w:sz w:val="27"/>
          <w:szCs w:val="27"/>
        </w:rPr>
        <w:t>clenbuterol</w:t>
      </w:r>
      <w:proofErr w:type="spellEnd"/>
      <w:r w:rsidRPr="00E4757D">
        <w:rPr>
          <w:rFonts w:ascii="Arial" w:eastAsia="Times New Roman" w:hAnsi="Arial" w:cs="Times New Roman"/>
          <w:b/>
          <w:bCs/>
          <w:color w:val="400000"/>
          <w:sz w:val="27"/>
          <w:szCs w:val="27"/>
        </w:rPr>
        <w:t xml:space="preserve"> for at least one year</w:t>
      </w:r>
      <w:proofErr w:type="gramStart"/>
      <w:r w:rsidRPr="00E4757D">
        <w:rPr>
          <w:rFonts w:ascii="Arial" w:eastAsia="Times New Roman" w:hAnsi="Arial" w:cs="Times New Roman"/>
          <w:b/>
          <w:bCs/>
          <w:color w:val="000000"/>
          <w:sz w:val="27"/>
          <w:szCs w:val="27"/>
        </w:rPr>
        <w:t>.*</w:t>
      </w:r>
      <w:proofErr w:type="gramEnd"/>
      <w:r w:rsidRPr="00E4757D">
        <w:rPr>
          <w:rFonts w:ascii="Arial" w:eastAsia="Times New Roman" w:hAnsi="Arial" w:cs="Times New Roman"/>
          <w:b/>
          <w:bCs/>
          <w:color w:val="000000"/>
          <w:sz w:val="27"/>
          <w:szCs w:val="27"/>
        </w:rPr>
        <w:t>*</w:t>
      </w:r>
    </w:p>
    <w:p w:rsidR="00E4757D" w:rsidRPr="00E4757D" w:rsidRDefault="00E4757D" w:rsidP="00E4757D">
      <w:pPr>
        <w:shd w:val="clear" w:color="auto" w:fill="FFFFFF"/>
        <w:rPr>
          <w:rFonts w:ascii="Arial" w:eastAsia="Times New Roman" w:hAnsi="Arial" w:cs="Times New Roman"/>
          <w:color w:val="000000"/>
        </w:rPr>
      </w:pPr>
      <w:r w:rsidRPr="00E4757D">
        <w:rPr>
          <w:rFonts w:ascii="Arial" w:eastAsia="Times New Roman" w:hAnsi="Arial" w:cs="Times New Roman"/>
          <w:color w:val="000000"/>
        </w:rPr>
        <w:t> </w:t>
      </w:r>
    </w:p>
    <w:p w:rsidR="00E4757D" w:rsidRPr="00E4757D" w:rsidRDefault="00E4757D" w:rsidP="00E4757D">
      <w:pPr>
        <w:shd w:val="clear" w:color="auto" w:fill="FFFFFF"/>
        <w:rPr>
          <w:rFonts w:ascii="Arial" w:eastAsia="Times New Roman" w:hAnsi="Arial" w:cs="Times New Roman"/>
          <w:color w:val="000000"/>
        </w:rPr>
      </w:pPr>
      <w:r w:rsidRPr="00E4757D">
        <w:rPr>
          <w:rFonts w:ascii="Arial" w:eastAsia="Times New Roman" w:hAnsi="Arial" w:cs="Times New Roman"/>
          <w:b/>
          <w:bCs/>
          <w:color w:val="000000"/>
          <w:sz w:val="27"/>
          <w:szCs w:val="27"/>
        </w:rPr>
        <w:t>Previous Overall Open winners of the NPC Natural Ohio are not eligible. Previous winners of Teenage, Jr. Men, Master's Bikini of the NPC Natural Ohio are not eligible to compete in those divisions, however they ARE eligible to compete in other Open divisions they have previously not won.</w:t>
      </w:r>
    </w:p>
    <w:p w:rsidR="00E4757D" w:rsidRPr="00E4757D" w:rsidRDefault="00E4757D" w:rsidP="00E4757D">
      <w:pPr>
        <w:shd w:val="clear" w:color="auto" w:fill="FFFFFF"/>
        <w:rPr>
          <w:rFonts w:ascii="Arial" w:eastAsia="Times New Roman" w:hAnsi="Arial" w:cs="Times New Roman"/>
          <w:color w:val="000000"/>
        </w:rPr>
      </w:pPr>
      <w:r w:rsidRPr="00E4757D">
        <w:rPr>
          <w:rFonts w:ascii="Arial" w:eastAsia="Times New Roman" w:hAnsi="Arial" w:cs="Times New Roman"/>
          <w:color w:val="000000"/>
        </w:rPr>
        <w:t> </w:t>
      </w:r>
    </w:p>
    <w:p w:rsidR="00E4757D" w:rsidRPr="00E4757D" w:rsidRDefault="00E4757D" w:rsidP="00E4757D">
      <w:pPr>
        <w:shd w:val="clear" w:color="auto" w:fill="FFFFFF"/>
        <w:rPr>
          <w:rFonts w:ascii="Arial" w:eastAsia="Times New Roman" w:hAnsi="Arial" w:cs="Times New Roman"/>
          <w:color w:val="000000"/>
        </w:rPr>
      </w:pPr>
      <w:r w:rsidRPr="00E4757D">
        <w:rPr>
          <w:rFonts w:ascii="Arial" w:eastAsia="Times New Roman" w:hAnsi="Arial" w:cs="Times New Roman"/>
          <w:b/>
          <w:bCs/>
          <w:color w:val="000000"/>
          <w:sz w:val="27"/>
          <w:szCs w:val="27"/>
        </w:rPr>
        <w:t>Competitor's competing in the "limited" division must NOT have placed in the top 2 at ANY previous NPC contest. "CROSSOVERS" into the Open and other divisions are welcome!</w:t>
      </w:r>
    </w:p>
    <w:p w:rsidR="00E4757D" w:rsidRPr="00E4757D" w:rsidRDefault="00E4757D" w:rsidP="00E4757D">
      <w:pPr>
        <w:shd w:val="clear" w:color="auto" w:fill="FFFFFF"/>
        <w:rPr>
          <w:rFonts w:ascii="Arial" w:eastAsia="Times New Roman" w:hAnsi="Arial" w:cs="Times New Roman"/>
          <w:color w:val="000000"/>
        </w:rPr>
      </w:pPr>
      <w:r w:rsidRPr="00E4757D">
        <w:rPr>
          <w:rFonts w:ascii="Arial" w:eastAsia="Times New Roman" w:hAnsi="Arial" w:cs="Times New Roman"/>
          <w:b/>
          <w:bCs/>
          <w:color w:val="000000"/>
          <w:sz w:val="27"/>
          <w:szCs w:val="27"/>
        </w:rPr>
        <w:t>ALL COMPETITORS welcome to compete in ALL other divisions: OPEN, MASTER'S, TEENAGE, &amp; JR!</w:t>
      </w:r>
    </w:p>
    <w:p w:rsidR="00E4757D" w:rsidRPr="00E4757D" w:rsidRDefault="00E4757D" w:rsidP="00E4757D">
      <w:pPr>
        <w:shd w:val="clear" w:color="auto" w:fill="FFFFFF"/>
        <w:rPr>
          <w:rFonts w:ascii="Arial" w:eastAsia="Times New Roman" w:hAnsi="Arial" w:cs="Times New Roman"/>
          <w:color w:val="000000"/>
        </w:rPr>
      </w:pPr>
      <w:r w:rsidRPr="00E4757D">
        <w:rPr>
          <w:rFonts w:ascii="Arial" w:eastAsia="Times New Roman" w:hAnsi="Arial" w:cs="Times New Roman"/>
          <w:color w:val="000000"/>
        </w:rPr>
        <w:t> </w:t>
      </w:r>
    </w:p>
    <w:p w:rsidR="00E4757D" w:rsidRPr="00E4757D" w:rsidRDefault="00E4757D" w:rsidP="00E4757D">
      <w:pPr>
        <w:shd w:val="clear" w:color="auto" w:fill="FFFFFF"/>
        <w:rPr>
          <w:rFonts w:ascii="Arial" w:eastAsia="Times New Roman" w:hAnsi="Arial" w:cs="Times New Roman"/>
          <w:color w:val="000000"/>
        </w:rPr>
      </w:pPr>
      <w:r w:rsidRPr="00E4757D">
        <w:rPr>
          <w:rFonts w:ascii="Arial" w:eastAsia="Times New Roman" w:hAnsi="Arial" w:cs="Times New Roman"/>
          <w:b/>
          <w:bCs/>
          <w:color w:val="000000"/>
          <w:sz w:val="27"/>
          <w:szCs w:val="27"/>
        </w:rPr>
        <w:t xml:space="preserve">Contestants must NOT have previously competed as a professional in ANY organization(s). For questions and concerns on this issue, contact NPC Ohio state chairman, Rick </w:t>
      </w:r>
      <w:proofErr w:type="spellStart"/>
      <w:r w:rsidRPr="00E4757D">
        <w:rPr>
          <w:rFonts w:ascii="Arial" w:eastAsia="Times New Roman" w:hAnsi="Arial" w:cs="Times New Roman"/>
          <w:b/>
          <w:bCs/>
          <w:color w:val="000000"/>
          <w:sz w:val="27"/>
          <w:szCs w:val="27"/>
        </w:rPr>
        <w:t>Bayardi</w:t>
      </w:r>
      <w:proofErr w:type="spellEnd"/>
      <w:r w:rsidRPr="00E4757D">
        <w:rPr>
          <w:rFonts w:ascii="Arial" w:eastAsia="Times New Roman" w:hAnsi="Arial" w:cs="Times New Roman"/>
          <w:b/>
          <w:bCs/>
          <w:color w:val="000000"/>
          <w:sz w:val="27"/>
          <w:szCs w:val="27"/>
        </w:rPr>
        <w:t xml:space="preserve"> at: </w:t>
      </w:r>
      <w:r w:rsidRPr="00E4757D">
        <w:rPr>
          <w:rFonts w:ascii="Arial" w:eastAsia="Times New Roman" w:hAnsi="Arial" w:cs="Times New Roman"/>
          <w:b/>
          <w:bCs/>
          <w:color w:val="0000FF"/>
          <w:sz w:val="27"/>
          <w:szCs w:val="27"/>
        </w:rPr>
        <w:fldChar w:fldCharType="begin"/>
      </w:r>
      <w:r w:rsidRPr="00E4757D">
        <w:rPr>
          <w:rFonts w:ascii="Arial" w:eastAsia="Times New Roman" w:hAnsi="Arial" w:cs="Times New Roman"/>
          <w:b/>
          <w:bCs/>
          <w:color w:val="0000FF"/>
          <w:sz w:val="27"/>
          <w:szCs w:val="27"/>
        </w:rPr>
        <w:instrText xml:space="preserve"> HYPERLINK "mailto:rickbayardi@comcast.net" \t "_blank" </w:instrText>
      </w:r>
      <w:r w:rsidRPr="00E4757D">
        <w:rPr>
          <w:rFonts w:ascii="Arial" w:eastAsia="Times New Roman" w:hAnsi="Arial" w:cs="Times New Roman"/>
          <w:b/>
          <w:bCs/>
          <w:color w:val="0000FF"/>
          <w:sz w:val="27"/>
          <w:szCs w:val="27"/>
        </w:rPr>
      </w:r>
      <w:r w:rsidRPr="00E4757D">
        <w:rPr>
          <w:rFonts w:ascii="Arial" w:eastAsia="Times New Roman" w:hAnsi="Arial" w:cs="Times New Roman"/>
          <w:b/>
          <w:bCs/>
          <w:color w:val="0000FF"/>
          <w:sz w:val="27"/>
          <w:szCs w:val="27"/>
        </w:rPr>
        <w:fldChar w:fldCharType="separate"/>
      </w:r>
      <w:r w:rsidRPr="00E4757D">
        <w:rPr>
          <w:rFonts w:ascii="Arial" w:eastAsia="Times New Roman" w:hAnsi="Arial" w:cs="Times New Roman"/>
          <w:b/>
          <w:bCs/>
          <w:color w:val="1155CC"/>
          <w:sz w:val="27"/>
          <w:szCs w:val="27"/>
          <w:u w:val="single"/>
        </w:rPr>
        <w:t>rickbayardi@comcast.net</w:t>
      </w:r>
      <w:r w:rsidRPr="00E4757D">
        <w:rPr>
          <w:rFonts w:ascii="Arial" w:eastAsia="Times New Roman" w:hAnsi="Arial" w:cs="Times New Roman"/>
          <w:b/>
          <w:bCs/>
          <w:color w:val="0000FF"/>
          <w:sz w:val="27"/>
          <w:szCs w:val="27"/>
        </w:rPr>
        <w:fldChar w:fldCharType="end"/>
      </w:r>
    </w:p>
    <w:p w:rsidR="00665BD3" w:rsidRDefault="00665BD3">
      <w:bookmarkStart w:id="0" w:name="_GoBack"/>
      <w:bookmarkEnd w:id="0"/>
    </w:p>
    <w:sectPr w:rsidR="00665BD3" w:rsidSect="00665B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57D"/>
    <w:rsid w:val="00665BD3"/>
    <w:rsid w:val="00E47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D3B3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757D"/>
    <w:rPr>
      <w:b/>
      <w:bCs/>
    </w:rPr>
  </w:style>
  <w:style w:type="character" w:customStyle="1" w:styleId="apple-converted-space">
    <w:name w:val="apple-converted-space"/>
    <w:basedOn w:val="DefaultParagraphFont"/>
    <w:rsid w:val="00E4757D"/>
  </w:style>
  <w:style w:type="character" w:styleId="Hyperlink">
    <w:name w:val="Hyperlink"/>
    <w:basedOn w:val="DefaultParagraphFont"/>
    <w:uiPriority w:val="99"/>
    <w:semiHidden/>
    <w:unhideWhenUsed/>
    <w:rsid w:val="00E4757D"/>
    <w:rPr>
      <w:color w:val="0000FF"/>
      <w:u w:val="single"/>
    </w:rPr>
  </w:style>
  <w:style w:type="character" w:customStyle="1" w:styleId="aqj">
    <w:name w:val="aqj"/>
    <w:basedOn w:val="DefaultParagraphFont"/>
    <w:rsid w:val="00E475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757D"/>
    <w:rPr>
      <w:b/>
      <w:bCs/>
    </w:rPr>
  </w:style>
  <w:style w:type="character" w:customStyle="1" w:styleId="apple-converted-space">
    <w:name w:val="apple-converted-space"/>
    <w:basedOn w:val="DefaultParagraphFont"/>
    <w:rsid w:val="00E4757D"/>
  </w:style>
  <w:style w:type="character" w:styleId="Hyperlink">
    <w:name w:val="Hyperlink"/>
    <w:basedOn w:val="DefaultParagraphFont"/>
    <w:uiPriority w:val="99"/>
    <w:semiHidden/>
    <w:unhideWhenUsed/>
    <w:rsid w:val="00E4757D"/>
    <w:rPr>
      <w:color w:val="0000FF"/>
      <w:u w:val="single"/>
    </w:rPr>
  </w:style>
  <w:style w:type="character" w:customStyle="1" w:styleId="aqj">
    <w:name w:val="aqj"/>
    <w:basedOn w:val="DefaultParagraphFont"/>
    <w:rsid w:val="00E47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787370">
      <w:bodyDiv w:val="1"/>
      <w:marLeft w:val="0"/>
      <w:marRight w:val="0"/>
      <w:marTop w:val="0"/>
      <w:marBottom w:val="0"/>
      <w:divBdr>
        <w:top w:val="none" w:sz="0" w:space="0" w:color="auto"/>
        <w:left w:val="none" w:sz="0" w:space="0" w:color="auto"/>
        <w:bottom w:val="none" w:sz="0" w:space="0" w:color="auto"/>
        <w:right w:val="none" w:sz="0" w:space="0" w:color="auto"/>
      </w:divBdr>
      <w:divsChild>
        <w:div w:id="2015180679">
          <w:marLeft w:val="0"/>
          <w:marRight w:val="0"/>
          <w:marTop w:val="0"/>
          <w:marBottom w:val="0"/>
          <w:divBdr>
            <w:top w:val="none" w:sz="0" w:space="0" w:color="auto"/>
            <w:left w:val="none" w:sz="0" w:space="0" w:color="auto"/>
            <w:bottom w:val="none" w:sz="0" w:space="0" w:color="auto"/>
            <w:right w:val="none" w:sz="0" w:space="0" w:color="auto"/>
          </w:divBdr>
        </w:div>
        <w:div w:id="1058555101">
          <w:marLeft w:val="0"/>
          <w:marRight w:val="0"/>
          <w:marTop w:val="0"/>
          <w:marBottom w:val="0"/>
          <w:divBdr>
            <w:top w:val="none" w:sz="0" w:space="0" w:color="auto"/>
            <w:left w:val="none" w:sz="0" w:space="0" w:color="auto"/>
            <w:bottom w:val="none" w:sz="0" w:space="0" w:color="auto"/>
            <w:right w:val="none" w:sz="0" w:space="0" w:color="auto"/>
          </w:divBdr>
        </w:div>
        <w:div w:id="1786346808">
          <w:marLeft w:val="0"/>
          <w:marRight w:val="0"/>
          <w:marTop w:val="0"/>
          <w:marBottom w:val="0"/>
          <w:divBdr>
            <w:top w:val="none" w:sz="0" w:space="0" w:color="auto"/>
            <w:left w:val="none" w:sz="0" w:space="0" w:color="auto"/>
            <w:bottom w:val="none" w:sz="0" w:space="0" w:color="auto"/>
            <w:right w:val="none" w:sz="0" w:space="0" w:color="auto"/>
          </w:divBdr>
        </w:div>
        <w:div w:id="66344872">
          <w:marLeft w:val="0"/>
          <w:marRight w:val="0"/>
          <w:marTop w:val="0"/>
          <w:marBottom w:val="0"/>
          <w:divBdr>
            <w:top w:val="none" w:sz="0" w:space="0" w:color="auto"/>
            <w:left w:val="none" w:sz="0" w:space="0" w:color="auto"/>
            <w:bottom w:val="none" w:sz="0" w:space="0" w:color="auto"/>
            <w:right w:val="none" w:sz="0" w:space="0" w:color="auto"/>
          </w:divBdr>
        </w:div>
        <w:div w:id="1837920533">
          <w:marLeft w:val="0"/>
          <w:marRight w:val="0"/>
          <w:marTop w:val="0"/>
          <w:marBottom w:val="0"/>
          <w:divBdr>
            <w:top w:val="none" w:sz="0" w:space="0" w:color="auto"/>
            <w:left w:val="none" w:sz="0" w:space="0" w:color="auto"/>
            <w:bottom w:val="none" w:sz="0" w:space="0" w:color="auto"/>
            <w:right w:val="none" w:sz="0" w:space="0" w:color="auto"/>
          </w:divBdr>
        </w:div>
        <w:div w:id="1508640121">
          <w:marLeft w:val="0"/>
          <w:marRight w:val="0"/>
          <w:marTop w:val="0"/>
          <w:marBottom w:val="0"/>
          <w:divBdr>
            <w:top w:val="none" w:sz="0" w:space="0" w:color="auto"/>
            <w:left w:val="none" w:sz="0" w:space="0" w:color="auto"/>
            <w:bottom w:val="none" w:sz="0" w:space="0" w:color="auto"/>
            <w:right w:val="none" w:sz="0" w:space="0" w:color="auto"/>
          </w:divBdr>
        </w:div>
        <w:div w:id="1795827117">
          <w:marLeft w:val="0"/>
          <w:marRight w:val="0"/>
          <w:marTop w:val="0"/>
          <w:marBottom w:val="0"/>
          <w:divBdr>
            <w:top w:val="none" w:sz="0" w:space="0" w:color="auto"/>
            <w:left w:val="none" w:sz="0" w:space="0" w:color="auto"/>
            <w:bottom w:val="none" w:sz="0" w:space="0" w:color="auto"/>
            <w:right w:val="none" w:sz="0" w:space="0" w:color="auto"/>
          </w:divBdr>
        </w:div>
        <w:div w:id="2104646800">
          <w:marLeft w:val="0"/>
          <w:marRight w:val="0"/>
          <w:marTop w:val="0"/>
          <w:marBottom w:val="0"/>
          <w:divBdr>
            <w:top w:val="none" w:sz="0" w:space="0" w:color="auto"/>
            <w:left w:val="none" w:sz="0" w:space="0" w:color="auto"/>
            <w:bottom w:val="none" w:sz="0" w:space="0" w:color="auto"/>
            <w:right w:val="none" w:sz="0" w:space="0" w:color="auto"/>
          </w:divBdr>
        </w:div>
        <w:div w:id="803696183">
          <w:marLeft w:val="0"/>
          <w:marRight w:val="0"/>
          <w:marTop w:val="0"/>
          <w:marBottom w:val="0"/>
          <w:divBdr>
            <w:top w:val="none" w:sz="0" w:space="0" w:color="auto"/>
            <w:left w:val="none" w:sz="0" w:space="0" w:color="auto"/>
            <w:bottom w:val="none" w:sz="0" w:space="0" w:color="auto"/>
            <w:right w:val="none" w:sz="0" w:space="0" w:color="auto"/>
          </w:divBdr>
        </w:div>
        <w:div w:id="1511680432">
          <w:marLeft w:val="0"/>
          <w:marRight w:val="0"/>
          <w:marTop w:val="0"/>
          <w:marBottom w:val="0"/>
          <w:divBdr>
            <w:top w:val="none" w:sz="0" w:space="0" w:color="auto"/>
            <w:left w:val="none" w:sz="0" w:space="0" w:color="auto"/>
            <w:bottom w:val="none" w:sz="0" w:space="0" w:color="auto"/>
            <w:right w:val="none" w:sz="0" w:space="0" w:color="auto"/>
          </w:divBdr>
        </w:div>
        <w:div w:id="47830784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1056</Characters>
  <Application>Microsoft Macintosh Word</Application>
  <DocSecurity>0</DocSecurity>
  <Lines>8</Lines>
  <Paragraphs>2</Paragraphs>
  <ScaleCrop>false</ScaleCrop>
  <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1</cp:revision>
  <dcterms:created xsi:type="dcterms:W3CDTF">2015-12-14T19:24:00Z</dcterms:created>
  <dcterms:modified xsi:type="dcterms:W3CDTF">2015-12-14T19:24:00Z</dcterms:modified>
</cp:coreProperties>
</file>